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76" w:rsidRPr="00726C76" w:rsidRDefault="00726C76" w:rsidP="00726C7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26C76" w:rsidRPr="00726C76" w:rsidRDefault="00726C76" w:rsidP="00726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№ 11</w:t>
      </w:r>
    </w:p>
    <w:p w:rsidR="00726C76" w:rsidRPr="00726C76" w:rsidRDefault="00726C76" w:rsidP="007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6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Контрольного органа на проект постановления администрации городского округа Красноуральск «Об утверждении Порядка предоставления субсидии на возмещение части затрат субъектов социального предпринимательства –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 на территории городского округа Красноуральск в 2019 году»</w:t>
      </w:r>
    </w:p>
    <w:p w:rsidR="00726C76" w:rsidRPr="00726C76" w:rsidRDefault="00726C76" w:rsidP="0072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C76" w:rsidRPr="00726C76" w:rsidRDefault="00726C76" w:rsidP="0072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Красноуральск                                              03 июня 2019 года</w:t>
      </w:r>
    </w:p>
    <w:p w:rsidR="00726C76" w:rsidRPr="00726C76" w:rsidRDefault="00726C76" w:rsidP="0072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C76" w:rsidRPr="00726C76" w:rsidRDefault="00726C76" w:rsidP="0072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нормами статьи 157 Бюджетного кодекса Российской Федерации,</w:t>
      </w:r>
      <w:r w:rsidRPr="00726C76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 </w:t>
      </w:r>
      <w:r w:rsidRPr="0072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8.1 Положения о Контрольном органе городского округа Красноуральск, утвержденного решением Думы городского округа Красноуральск от 04.12.2014 № 335, Положения  о бюджетном процессе в городском округе Красноуральск, утвержденного решением Думы  городского округа Красноуральск от 19.09.2017 № 13, с учетом требований Стандарта внешнего муниципального финансового контроля «Финансово-экономическая экспертиза проектов муниципальных правовых актов городского округа Красноуральск», утвержденного распоряжением Контрольного органа от 15.02.2016 № 10,  Контрольным органом  подготовлено настоящее заключение на проект </w:t>
      </w:r>
      <w:r w:rsidRPr="0072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администрации городского округа Красноуральск  «Об утверждении Порядка предоставления субсидии на возмещение части затрат субъектов социального предпринимательства –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 на территории городского округа Красноуральск в 2019 году» (далее – Порядок)</w:t>
      </w:r>
      <w:r w:rsidRPr="00726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C76" w:rsidRPr="00726C76" w:rsidRDefault="00726C76" w:rsidP="00726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C76" w:rsidRPr="00726C76" w:rsidRDefault="00726C76" w:rsidP="00726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Контрольный орган городского округа Красноуральск (далее – Контрольный орган) 27.05.2019 для проведения экспертизы Порядка поступили следующие документы:</w:t>
      </w:r>
    </w:p>
    <w:p w:rsidR="00726C76" w:rsidRPr="00726C76" w:rsidRDefault="00726C76" w:rsidP="00726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администрации городского округа Красноуральск от 24.05.2019 № 2894 – на 1 листе;</w:t>
      </w:r>
    </w:p>
    <w:p w:rsidR="00726C76" w:rsidRPr="00726C76" w:rsidRDefault="00726C76" w:rsidP="00726C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6C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- проект постановления администрации городского округа Красноуральск </w:t>
      </w:r>
      <w:r w:rsidRPr="0072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Порядка предоставления субсидии на возмещение части затрат субъектов социального предпринимательства –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 на территории городского округа Красноуральск в 2019 году» - на 14 листах;</w:t>
      </w:r>
    </w:p>
    <w:p w:rsidR="00726C76" w:rsidRPr="00726C76" w:rsidRDefault="00726C76" w:rsidP="00726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пояснительная записка к Порядку – на 1 листе;</w:t>
      </w:r>
    </w:p>
    <w:p w:rsidR="00726C76" w:rsidRPr="00726C76" w:rsidRDefault="00726C76" w:rsidP="00726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лист согласования, содержащий визы заинтересованных должностных </w:t>
      </w:r>
      <w:proofErr w:type="gramStart"/>
      <w:r w:rsidRPr="00726C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 –</w:t>
      </w:r>
      <w:proofErr w:type="gramEnd"/>
      <w:r w:rsidRPr="0072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листе.</w:t>
      </w:r>
    </w:p>
    <w:p w:rsidR="00726C76" w:rsidRPr="00726C76" w:rsidRDefault="00726C76" w:rsidP="0072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7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экспертизы Порядка: с 27.05.2019 по 03.06.2019.</w:t>
      </w:r>
    </w:p>
    <w:p w:rsidR="00726C76" w:rsidRPr="00726C76" w:rsidRDefault="00726C76" w:rsidP="00726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C76" w:rsidRPr="00726C76" w:rsidRDefault="00726C76" w:rsidP="00726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представленных документов соответствует требованиям, установленным решением Думы городского округа Красноуральск от 30.03.2017 № 576 «Об утверждении Порядка реализации некоторых полномочий Контрольного органа городского округа Красноуральск».</w:t>
      </w:r>
    </w:p>
    <w:p w:rsidR="00726C76" w:rsidRPr="00726C76" w:rsidRDefault="00726C76" w:rsidP="00726C76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26C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26C76" w:rsidRPr="00726C76" w:rsidRDefault="00726C76" w:rsidP="00726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представленный Порядок, </w:t>
      </w:r>
      <w:r w:rsidRPr="0072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орган отмечает: </w:t>
      </w:r>
    </w:p>
    <w:p w:rsidR="00726C76" w:rsidRPr="00726C76" w:rsidRDefault="00726C76" w:rsidP="00726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C76" w:rsidRPr="00726C76" w:rsidRDefault="00726C76" w:rsidP="0072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2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Представленный Порядок принят с целью исполнения мероприятий муниципальной программы «Развитие субъектов малого и среднего предпринимательства в городском округе Красноуральск на 2019-2024 годы» и предоставления субсидии </w:t>
      </w:r>
      <w:r w:rsidRPr="0072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возмещение части затрат субъектов социального предпринимательства –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 на территории городского округа Красноуральск в 2019 году</w:t>
      </w:r>
      <w:r w:rsidRPr="0072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6C76" w:rsidRPr="00726C76" w:rsidRDefault="00726C76" w:rsidP="00726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2.</w:t>
      </w:r>
      <w:r w:rsidRPr="0072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частью 1  статьи 78 Бюджетного кодекса РФ (далее – БК РФ)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</w:t>
      </w:r>
      <w:r w:rsidRPr="00726C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Российской Федерации винограда), выполнением работ, оказанием услуг.</w:t>
      </w:r>
    </w:p>
    <w:p w:rsidR="00726C76" w:rsidRPr="00726C76" w:rsidRDefault="00726C76" w:rsidP="00726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76">
        <w:rPr>
          <w:rFonts w:ascii="Times New Roman" w:eastAsia="Calibri" w:hAnsi="Times New Roman" w:cs="Times New Roman"/>
          <w:sz w:val="28"/>
          <w:szCs w:val="28"/>
        </w:rPr>
        <w:t xml:space="preserve">Порядок определения объема и предоставления субсидий из местного бюджета устанавливается муниципальными правовыми актами местной администрации. Указанные муниципальные правовые акты должны соответствовать общим </w:t>
      </w:r>
      <w:hyperlink r:id="rId4" w:history="1">
        <w:r w:rsidRPr="00726C7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требованиям</w:t>
        </w:r>
      </w:hyperlink>
      <w:r w:rsidRPr="00726C7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26C76">
        <w:rPr>
          <w:rFonts w:ascii="Times New Roman" w:eastAsia="Calibri" w:hAnsi="Times New Roman" w:cs="Times New Roman"/>
          <w:sz w:val="28"/>
          <w:szCs w:val="28"/>
        </w:rPr>
        <w:t xml:space="preserve"> установленным </w:t>
      </w:r>
      <w:r w:rsidRPr="0072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06.09.2016 № 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услуг».</w:t>
      </w:r>
    </w:p>
    <w:p w:rsidR="00726C76" w:rsidRPr="00726C76" w:rsidRDefault="00726C76" w:rsidP="00726C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3</w:t>
      </w:r>
      <w:r w:rsidRPr="0072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проведенного анализа Проекта </w:t>
      </w:r>
      <w:r w:rsidRPr="0072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нарушений, недостатков, несоответствий </w:t>
      </w:r>
      <w:r w:rsidRPr="0072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нормам действующего законодательства и муниципальных нормативных правовых актов не установлено. Соблюдена внутренняя логика Проекта, отсутствуют противоречия между его пунктами, подпунктами и абзацами. </w:t>
      </w:r>
    </w:p>
    <w:p w:rsidR="00726C76" w:rsidRPr="00726C76" w:rsidRDefault="00726C76" w:rsidP="0072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C76" w:rsidRPr="00726C76" w:rsidRDefault="00726C76" w:rsidP="00726C76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726C76" w:rsidRPr="00726C76" w:rsidRDefault="00726C76" w:rsidP="00726C76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C76" w:rsidRPr="00726C76" w:rsidRDefault="00726C76" w:rsidP="0072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2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финансово-экономического характера отсутствуют.</w:t>
      </w:r>
    </w:p>
    <w:p w:rsidR="00726C76" w:rsidRPr="00726C76" w:rsidRDefault="00726C76" w:rsidP="0072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2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решении, принятом по результатам настоящей экспертизы, направить в адрес Контрольного органа в срок до 11.06.2019.</w:t>
      </w:r>
    </w:p>
    <w:p w:rsidR="00726C76" w:rsidRPr="00726C76" w:rsidRDefault="00726C76" w:rsidP="00726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C76" w:rsidRPr="00726C76" w:rsidRDefault="00726C76" w:rsidP="00726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C76" w:rsidRPr="00726C76" w:rsidRDefault="00726C76" w:rsidP="00726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C76" w:rsidRPr="00726C76" w:rsidRDefault="00726C76" w:rsidP="0072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Контрольного органа</w:t>
      </w:r>
    </w:p>
    <w:p w:rsidR="00726C76" w:rsidRPr="00726C76" w:rsidRDefault="00726C76" w:rsidP="0072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Красноуральск</w:t>
      </w:r>
      <w:r w:rsidRPr="00726C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6C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6C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726C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6C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Берстенева</w:t>
      </w:r>
    </w:p>
    <w:p w:rsidR="00726C76" w:rsidRPr="00726C76" w:rsidRDefault="00726C76" w:rsidP="00726C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C76" w:rsidRPr="00726C76" w:rsidRDefault="00726C76" w:rsidP="0072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C76" w:rsidRPr="00726C76" w:rsidRDefault="00726C76" w:rsidP="0072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C76" w:rsidRPr="00726C76" w:rsidRDefault="00726C76" w:rsidP="0072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C76" w:rsidRPr="00726C76" w:rsidRDefault="00726C76" w:rsidP="0072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C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26C76" w:rsidRPr="00726C76" w:rsidRDefault="00726C76" w:rsidP="0072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Контрольного органа</w:t>
      </w:r>
    </w:p>
    <w:p w:rsidR="00726C76" w:rsidRPr="00726C76" w:rsidRDefault="00726C76" w:rsidP="0072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C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Красноуральск</w:t>
      </w:r>
    </w:p>
    <w:p w:rsidR="00726C76" w:rsidRPr="00726C76" w:rsidRDefault="00726C76" w:rsidP="00726C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C76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Москалева</w:t>
      </w:r>
    </w:p>
    <w:p w:rsidR="00620D7A" w:rsidRDefault="00726C76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42"/>
    <w:rsid w:val="002A7942"/>
    <w:rsid w:val="00726C76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06B26-84CD-489A-BCCE-73ED10DF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403AA2A9E7B6E14709110A442511A1EB890D6A0674591EFA027AA74CE0AB029BE310D4313FFB0F8C4c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5630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2019-06-18T05:59:00Z</dcterms:created>
  <dcterms:modified xsi:type="dcterms:W3CDTF">2019-06-18T06:00:00Z</dcterms:modified>
</cp:coreProperties>
</file>